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A6F69" w14:textId="46F2CAD2" w:rsidR="008A3A6A" w:rsidRPr="00C43150" w:rsidRDefault="008A3A6A" w:rsidP="008A3A6A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Дополнительный материал </w:t>
      </w:r>
      <w:bookmarkStart w:id="0" w:name="_GoBack"/>
      <w:bookmarkEnd w:id="0"/>
      <w:r w:rsidRPr="00C43150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14:paraId="6D90ECF4" w14:textId="77777777" w:rsidR="008A3A6A" w:rsidRPr="00C43150" w:rsidRDefault="008A3A6A" w:rsidP="008A3A6A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43150">
        <w:rPr>
          <w:rFonts w:ascii="Times New Roman" w:eastAsia="Times New Roman" w:hAnsi="Times New Roman"/>
          <w:sz w:val="30"/>
          <w:szCs w:val="30"/>
          <w:lang w:eastAsia="ru-RU"/>
        </w:rPr>
        <w:t>(апрель 2021 г.)</w:t>
      </w:r>
    </w:p>
    <w:p w14:paraId="55B8EDE5" w14:textId="77777777" w:rsidR="008A3A6A" w:rsidRDefault="008A3A6A" w:rsidP="008A3A6A">
      <w:pPr>
        <w:rPr>
          <w:rFonts w:ascii="Times New Roman" w:hAnsi="Times New Roman" w:cs="Times New Roman"/>
          <w:b/>
          <w:sz w:val="30"/>
          <w:szCs w:val="30"/>
        </w:rPr>
      </w:pPr>
    </w:p>
    <w:p w14:paraId="40A3F41D" w14:textId="7B9672A4" w:rsidR="00C81995" w:rsidRPr="00C81995" w:rsidRDefault="00C81995" w:rsidP="00C81995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81995">
        <w:rPr>
          <w:rFonts w:ascii="Times New Roman" w:hAnsi="Times New Roman" w:cs="Times New Roman"/>
          <w:b/>
          <w:sz w:val="30"/>
          <w:szCs w:val="30"/>
        </w:rPr>
        <w:t>Пал сухой травы: опасность и ответственность</w:t>
      </w:r>
    </w:p>
    <w:p w14:paraId="6CD8CFDA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Ежегодно с наступлением весны службе МЧС приходится сталкиваться с проблемой весенних палов сухой травы и увеличением количества пожаров, возникающих в результате сжигания прошлогодней сухой растительности. Как только весеннее солнце начинает подсушивать землю, поля и луга, обочины дорог окутываются едким дымом. Нерадивые дачники, самонадеянные сельские жители жгут мусор, сухую траву и пожнивные остатки и как результат - то тут, то там к небу тянутся  струйки белого едкого дыма. </w:t>
      </w:r>
    </w:p>
    <w:p w14:paraId="54AADDCC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Весенние палы, как показал опыт последних лет, стали мощным разрушительным фактором окружающей среды. При выжигании сухой травы нарушается корневая система растений, от высокой температуры почва и растительность беднеют, уничтожается плодородный слой, гибнут полезные побеги, насекомые и животные. Дым, который выделяется во время горения сухой травы, мусора, очень токсичен, вредит здоровью людей  и наносит непоправимый ущерб экологии. Особенно опасны такие поджоги на территориях, загрязненных радионуклидами, ведь в результате радиоактивная «грязь» вздымается и разлетается на многие километры. </w:t>
      </w:r>
    </w:p>
    <w:p w14:paraId="3A0BC1D6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 Нередко огонь переходит на лесные массивы и может принять угрожающие размеры, переходя в торфяные и лесные пожары. Только в 2020 году  в Витебской области произошло 156 загораний в природных экосистемах, из них: 34 лесных пожара, 1 пожар в </w:t>
      </w:r>
      <w:proofErr w:type="spellStart"/>
      <w:r w:rsidRPr="00C81995">
        <w:rPr>
          <w:rFonts w:eastAsia="Calibri"/>
          <w:color w:val="000000"/>
          <w:sz w:val="30"/>
          <w:szCs w:val="30"/>
        </w:rPr>
        <w:t>торфомассиве</w:t>
      </w:r>
      <w:proofErr w:type="spellEnd"/>
      <w:r w:rsidRPr="00C81995">
        <w:rPr>
          <w:rFonts w:eastAsia="Calibri"/>
          <w:color w:val="000000"/>
          <w:sz w:val="30"/>
          <w:szCs w:val="30"/>
        </w:rPr>
        <w:t xml:space="preserve">, 121 загорание сухой растительности. Наибольшее количество лесных пожаров произошло в Полоцком районе – 11 (-4), по 3 пожара произошло в </w:t>
      </w:r>
      <w:proofErr w:type="spellStart"/>
      <w:r w:rsidRPr="00C81995">
        <w:rPr>
          <w:rFonts w:eastAsia="Calibri"/>
          <w:color w:val="000000"/>
          <w:sz w:val="30"/>
          <w:szCs w:val="30"/>
        </w:rPr>
        <w:t>Поставском</w:t>
      </w:r>
      <w:proofErr w:type="spellEnd"/>
      <w:r w:rsidRPr="00C81995">
        <w:rPr>
          <w:rFonts w:eastAsia="Calibri"/>
          <w:color w:val="000000"/>
          <w:sz w:val="30"/>
          <w:szCs w:val="30"/>
        </w:rPr>
        <w:t xml:space="preserve"> (+2), </w:t>
      </w:r>
      <w:proofErr w:type="spellStart"/>
      <w:r w:rsidRPr="00C81995">
        <w:rPr>
          <w:rFonts w:eastAsia="Calibri"/>
          <w:color w:val="000000"/>
          <w:sz w:val="30"/>
          <w:szCs w:val="30"/>
        </w:rPr>
        <w:t>Россоснском</w:t>
      </w:r>
      <w:proofErr w:type="spellEnd"/>
      <w:r w:rsidRPr="00C81995">
        <w:rPr>
          <w:rFonts w:eastAsia="Calibri"/>
          <w:color w:val="000000"/>
          <w:sz w:val="30"/>
          <w:szCs w:val="30"/>
        </w:rPr>
        <w:t xml:space="preserve"> (+3) и Мирском (+2) районах. </w:t>
      </w:r>
    </w:p>
    <w:p w14:paraId="701809B4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Очень часто от полыхающей травы загораются жилые дома, хозяйственные постройки, сараи со скотом, получают ожоги, а иногда и гибнут люди. </w:t>
      </w:r>
    </w:p>
    <w:p w14:paraId="65392BDC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Отдельно хотелось бы остановиться еще на одной проблеме. Ведь с наступлением  первых теплых дней многие горожане устремляются в леса для отдыха на природе. При этом часто раскладывают костры для обогрева и приготовления пищи. Вот только покидая место отдыха, оставляют после себя не только горы мусора, но и  не затушенные костры. </w:t>
      </w:r>
    </w:p>
    <w:p w14:paraId="5D547F4C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lastRenderedPageBreak/>
        <w:t>МЧС настоятельно рекомендует соблюдать следующие правила:</w:t>
      </w:r>
    </w:p>
    <w:p w14:paraId="0DA4616D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>- не оставляйте в местах отдыха непотушенные костры, спички, окурки, стеклянные бутылки (на солнце они работают как увеличительные стекла, фокусируют солнечный свет и поджигают траву, мох и т.д.);</w:t>
      </w:r>
    </w:p>
    <w:p w14:paraId="763A4BC4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>- не проходите мимо горящей травы, при невозможности потушить пожар своими силами, сообщайте о возгораниях в дежурную службу МЧС по тел. «101», «112»;</w:t>
      </w:r>
    </w:p>
    <w:p w14:paraId="35798EBF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ab/>
        <w:t xml:space="preserve">- на придомовой территории, земельных участках, представленных для ведения коллективного садоводства или дачного строительства, </w:t>
      </w:r>
    </w:p>
    <w:p w14:paraId="136608A3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>не допускается выжигание сухой растительности на корню;</w:t>
      </w:r>
    </w:p>
    <w:p w14:paraId="4C66011F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- места для разведения костров должны быть очищены от горючих веществ и материалов, сухой растительности и обеспечены средствами тушения. Процесс горения и тления должен осуществляться таким образом, чтобы пламя и искры не попадали на элементы зданий, сооружений, </w:t>
      </w:r>
    </w:p>
    <w:p w14:paraId="0045ED0A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 xml:space="preserve">при этом расстояние до выступающих частей зданий, сооружений </w:t>
      </w:r>
    </w:p>
    <w:p w14:paraId="15A345E4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>от специальных приспособлений для приготовления пищи не должно быть менее 2 метров, от мест разведения костров – менее 8 метров.</w:t>
      </w:r>
    </w:p>
    <w:p w14:paraId="33BD0A95" w14:textId="77777777" w:rsidR="00C81995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>- проведите беседу с детьми и объясните, что ни в коем случае нельзя самостоятельно разжигать костер, бросать в него неизвестные предметы и аэрозольные упаковки.</w:t>
      </w:r>
    </w:p>
    <w:p w14:paraId="764BB44C" w14:textId="77777777" w:rsidR="005A4A5E" w:rsidRPr="00C81995" w:rsidRDefault="00C81995" w:rsidP="00C81995">
      <w:pPr>
        <w:pStyle w:val="msonormalmailrucssattributepostfix"/>
        <w:spacing w:before="0" w:beforeAutospacing="0" w:after="0" w:afterAutospacing="0"/>
        <w:ind w:firstLine="709"/>
        <w:jc w:val="both"/>
        <w:rPr>
          <w:rFonts w:eastAsia="Calibri"/>
          <w:color w:val="000000"/>
          <w:sz w:val="30"/>
          <w:szCs w:val="30"/>
        </w:rPr>
      </w:pPr>
      <w:r w:rsidRPr="00C81995">
        <w:rPr>
          <w:rFonts w:eastAsia="Calibri"/>
          <w:color w:val="000000"/>
          <w:sz w:val="30"/>
          <w:szCs w:val="30"/>
        </w:rPr>
        <w:t>В соответствии со ст. 16.40 Кодекса Республики Беларусь об административных правонарушениях предусмотрена ответственность за выжигание сухой растительности, трав на корню, а также стерни и пожнивных остатков на полях либо за непринятие мер по ликвидации палов — наложение штрафа от 10 до 30 базовых величин, а ст.16.41 за разжигание костров в запрещенных местах предусмотрено наложение штрафа до 12 базовых величин. В случае причинения ущерба в особо крупном размере наступает уголовная ответственность (ст. 270, 276 Уголовного кодекса РБ).</w:t>
      </w:r>
    </w:p>
    <w:sectPr w:rsidR="005A4A5E" w:rsidRPr="00C8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316"/>
    <w:rsid w:val="005A4A5E"/>
    <w:rsid w:val="00877316"/>
    <w:rsid w:val="008A3A6A"/>
    <w:rsid w:val="00C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6A96"/>
  <w15:docId w15:val="{C57E1BBD-320B-4FA7-A93A-ED22F42EE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C81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Татьяна</cp:lastModifiedBy>
  <cp:revision>3</cp:revision>
  <dcterms:created xsi:type="dcterms:W3CDTF">2021-04-12T08:31:00Z</dcterms:created>
  <dcterms:modified xsi:type="dcterms:W3CDTF">2021-04-15T06:01:00Z</dcterms:modified>
</cp:coreProperties>
</file>